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14" w:rsidRPr="001A04D9" w:rsidRDefault="00DF3758" w:rsidP="001A04D9">
      <w:pPr>
        <w:wordWrap w:val="0"/>
        <w:jc w:val="right"/>
        <w:rPr>
          <w:u w:val="single"/>
        </w:rPr>
      </w:pPr>
      <w:r>
        <w:rPr>
          <w:rFonts w:hint="eastAsia"/>
          <w:u w:val="single"/>
        </w:rPr>
        <w:t xml:space="preserve">提案業者名　　　　　　　　　　　　</w:t>
      </w:r>
    </w:p>
    <w:p w:rsidR="00174414" w:rsidRPr="00B84F26" w:rsidRDefault="00DF3758" w:rsidP="00B84F26">
      <w:pPr>
        <w:jc w:val="center"/>
        <w:rPr>
          <w:sz w:val="36"/>
        </w:rPr>
      </w:pPr>
      <w:r>
        <w:rPr>
          <w:rFonts w:hint="eastAsia"/>
          <w:sz w:val="36"/>
        </w:rPr>
        <w:t>提案書②（バリエーション</w:t>
      </w:r>
      <w:r w:rsidR="0021597E">
        <w:rPr>
          <w:rFonts w:hint="eastAsia"/>
          <w:sz w:val="36"/>
        </w:rPr>
        <w:t>・配置</w:t>
      </w:r>
      <w:r>
        <w:rPr>
          <w:rFonts w:hint="eastAsia"/>
          <w:sz w:val="36"/>
        </w:rPr>
        <w:t>）</w:t>
      </w:r>
    </w:p>
    <w:tbl>
      <w:tblPr>
        <w:tblStyle w:val="1"/>
        <w:tblW w:w="0" w:type="auto"/>
        <w:tblLayout w:type="fixed"/>
        <w:tblLook w:val="04A0" w:firstRow="1" w:lastRow="0" w:firstColumn="1" w:lastColumn="0" w:noHBand="0" w:noVBand="1"/>
      </w:tblPr>
      <w:tblGrid>
        <w:gridCol w:w="9746"/>
      </w:tblGrid>
      <w:tr w:rsidR="00174414">
        <w:trPr>
          <w:trHeight w:val="3600"/>
        </w:trPr>
        <w:tc>
          <w:tcPr>
            <w:tcW w:w="9746" w:type="dxa"/>
            <w:tcBorders>
              <w:bottom w:val="dashSmallGap" w:sz="4" w:space="0" w:color="auto"/>
            </w:tcBorders>
          </w:tcPr>
          <w:p w:rsidR="00901BEB" w:rsidRDefault="00DF3758">
            <w:r>
              <w:rPr>
                <w:rFonts w:hint="eastAsia"/>
              </w:rPr>
              <w:t>※評価項目「バリエーション</w:t>
            </w:r>
            <w:r w:rsidR="0021597E">
              <w:rPr>
                <w:rFonts w:hint="eastAsia"/>
              </w:rPr>
              <w:t>・配置</w:t>
            </w:r>
            <w:r w:rsidR="006B5208">
              <w:rPr>
                <w:rFonts w:hint="eastAsia"/>
              </w:rPr>
              <w:t>」の内容について</w:t>
            </w:r>
            <w:bookmarkStart w:id="0" w:name="_GoBack"/>
            <w:r w:rsidR="006B5208" w:rsidRPr="00C311CF">
              <w:rPr>
                <w:rFonts w:hint="eastAsia"/>
                <w:u w:val="single"/>
              </w:rPr>
              <w:t>３</w:t>
            </w:r>
            <w:r w:rsidRPr="00C311CF">
              <w:rPr>
                <w:rFonts w:hint="eastAsia"/>
                <w:u w:val="single"/>
              </w:rPr>
              <w:t>枚以内</w:t>
            </w:r>
            <w:bookmarkEnd w:id="0"/>
            <w:r>
              <w:rPr>
                <w:rFonts w:hint="eastAsia"/>
              </w:rPr>
              <w:t>で簡潔にまとめ、記述すること。なお評価に当たっては、本項目に関連する他の提案も含めて評価する場合がある。</w:t>
            </w:r>
          </w:p>
          <w:p w:rsidR="00174414" w:rsidRDefault="00DF3758">
            <w:r>
              <w:rPr>
                <w:rFonts w:hint="eastAsia"/>
              </w:rPr>
              <w:t>【審査基準】</w:t>
            </w:r>
          </w:p>
          <w:p w:rsidR="0013739B" w:rsidRDefault="00DF3758" w:rsidP="00E22488">
            <w:r>
              <w:rPr>
                <w:rFonts w:hint="eastAsia"/>
              </w:rPr>
              <w:t>１．</w:t>
            </w:r>
            <w:r w:rsidR="00790CE1" w:rsidRPr="00790CE1">
              <w:rPr>
                <w:rFonts w:hint="eastAsia"/>
              </w:rPr>
              <w:t>幅広い個性や好み、背景などに関わらず、誰もが同じ空間で多種多様な遊びを楽しむことができる遊具バリエーションとなっている。</w:t>
            </w:r>
          </w:p>
          <w:p w:rsidR="00E22488" w:rsidRDefault="00E22488" w:rsidP="00E22488">
            <w:r>
              <w:rPr>
                <w:rFonts w:hint="eastAsia"/>
              </w:rPr>
              <w:t>２．</w:t>
            </w:r>
            <w:r w:rsidR="00790CE1" w:rsidRPr="00790CE1">
              <w:rPr>
                <w:rFonts w:eastAsiaTheme="minorHAnsi" w:hint="eastAsia"/>
                <w:color w:val="000000" w:themeColor="text1"/>
              </w:rPr>
              <w:t>子どもの好奇心・五感を刺激し、発達年齢に合わせ冒険心やチャレンジしたくなるような要素を盛り込んでおり、遊びを通して心身の発育発達や自主性、創造性、社会性などを身につけていけるものとなっている。</w:t>
            </w:r>
          </w:p>
          <w:p w:rsidR="00174414" w:rsidRDefault="00E22488" w:rsidP="00901BEB">
            <w:r>
              <w:rPr>
                <w:rFonts w:hint="eastAsia"/>
              </w:rPr>
              <w:t>３．</w:t>
            </w:r>
            <w:r w:rsidR="00901BEB" w:rsidRPr="00901BEB">
              <w:rPr>
                <w:rFonts w:hint="eastAsia"/>
              </w:rPr>
              <w:t>世代間・各エリアが互いに気配を感じることができる遊具配置や配慮がなされている。（見通し・見守りの確保）</w:t>
            </w:r>
          </w:p>
        </w:tc>
      </w:tr>
      <w:tr w:rsidR="00174414">
        <w:trPr>
          <w:trHeight w:val="4330"/>
        </w:trPr>
        <w:tc>
          <w:tcPr>
            <w:tcW w:w="9746" w:type="dxa"/>
            <w:tcBorders>
              <w:top w:val="dashSmallGap" w:sz="4" w:space="0" w:color="auto"/>
            </w:tcBorders>
          </w:tcPr>
          <w:p w:rsidR="00174414" w:rsidRDefault="00174414"/>
          <w:p w:rsidR="00174414" w:rsidRDefault="00174414"/>
          <w:p w:rsidR="00174414" w:rsidRDefault="00174414"/>
          <w:p w:rsidR="00174414" w:rsidRDefault="00174414"/>
          <w:p w:rsidR="005C540B" w:rsidRDefault="005C540B"/>
          <w:p w:rsidR="005C540B" w:rsidRDefault="005C540B"/>
          <w:p w:rsidR="005C540B" w:rsidRDefault="005C540B"/>
          <w:p w:rsidR="00174414" w:rsidRPr="00BD3CCE" w:rsidRDefault="00174414"/>
          <w:p w:rsidR="00174414" w:rsidRDefault="00174414"/>
          <w:p w:rsidR="00216E4A" w:rsidRDefault="00216E4A"/>
          <w:p w:rsidR="00174414" w:rsidRDefault="00174414"/>
          <w:p w:rsidR="00216E4A" w:rsidRDefault="00216E4A"/>
          <w:p w:rsidR="001A04D9" w:rsidRDefault="001A04D9"/>
        </w:tc>
      </w:tr>
    </w:tbl>
    <w:p w:rsidR="00174414" w:rsidRDefault="00174414" w:rsidP="0013739B"/>
    <w:sectPr w:rsidR="00174414">
      <w:headerReference w:type="default" r:id="rId6"/>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758" w:rsidRDefault="00DF3758">
      <w:pPr>
        <w:spacing w:after="0" w:line="240" w:lineRule="auto"/>
      </w:pPr>
      <w:r>
        <w:separator/>
      </w:r>
    </w:p>
  </w:endnote>
  <w:endnote w:type="continuationSeparator" w:id="0">
    <w:p w:rsidR="00DF3758" w:rsidRDefault="00D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758" w:rsidRDefault="00DF3758">
      <w:pPr>
        <w:spacing w:after="0" w:line="240" w:lineRule="auto"/>
      </w:pPr>
      <w:r>
        <w:separator/>
      </w:r>
    </w:p>
  </w:footnote>
  <w:footnote w:type="continuationSeparator" w:id="0">
    <w:p w:rsidR="00DF3758" w:rsidRDefault="00D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414" w:rsidRDefault="00DF3758">
    <w:r>
      <w:rPr>
        <w:rFonts w:hint="eastAsia"/>
      </w:rPr>
      <w:t>（様式２－２）</w:t>
    </w:r>
    <w:r w:rsidR="00FE64B8">
      <w:rPr>
        <w:rFonts w:hint="eastAsia"/>
      </w:rPr>
      <w:t xml:space="preserve">　</w:t>
    </w:r>
    <w:r w:rsidR="00FE64B8" w:rsidRPr="00FE64B8">
      <w:rPr>
        <w:rFonts w:hint="eastAsia"/>
      </w:rPr>
      <w:t>※横書き、片面刷り、文字サイズ１０．５ポイント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14"/>
    <w:rsid w:val="0013739B"/>
    <w:rsid w:val="00174414"/>
    <w:rsid w:val="001A04D9"/>
    <w:rsid w:val="0021597E"/>
    <w:rsid w:val="00216E4A"/>
    <w:rsid w:val="003B16A8"/>
    <w:rsid w:val="003B25FA"/>
    <w:rsid w:val="0056329B"/>
    <w:rsid w:val="005C540B"/>
    <w:rsid w:val="006737CC"/>
    <w:rsid w:val="006B5208"/>
    <w:rsid w:val="00701729"/>
    <w:rsid w:val="00790CE1"/>
    <w:rsid w:val="00901BEB"/>
    <w:rsid w:val="009506CD"/>
    <w:rsid w:val="00A02F06"/>
    <w:rsid w:val="00B84F26"/>
    <w:rsid w:val="00BD3CCE"/>
    <w:rsid w:val="00C311CF"/>
    <w:rsid w:val="00DF3758"/>
    <w:rsid w:val="00E22488"/>
    <w:rsid w:val="00FE64B8"/>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B09C4353-899E-48A7-BED5-D494BB52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22488"/>
    <w:pPr>
      <w:tabs>
        <w:tab w:val="center" w:pos="4252"/>
        <w:tab w:val="right" w:pos="8504"/>
      </w:tabs>
      <w:snapToGrid w:val="0"/>
    </w:pPr>
  </w:style>
  <w:style w:type="character" w:customStyle="1" w:styleId="a6">
    <w:name w:val="ヘッダー (文字)"/>
    <w:basedOn w:val="a0"/>
    <w:link w:val="a5"/>
    <w:uiPriority w:val="99"/>
    <w:rsid w:val="00E22488"/>
  </w:style>
  <w:style w:type="paragraph" w:styleId="a7">
    <w:name w:val="footer"/>
    <w:basedOn w:val="a"/>
    <w:link w:val="a8"/>
    <w:uiPriority w:val="99"/>
    <w:unhideWhenUsed/>
    <w:rsid w:val="00E22488"/>
    <w:pPr>
      <w:tabs>
        <w:tab w:val="center" w:pos="4252"/>
        <w:tab w:val="right" w:pos="8504"/>
      </w:tabs>
      <w:snapToGrid w:val="0"/>
    </w:pPr>
  </w:style>
  <w:style w:type="character" w:customStyle="1" w:styleId="a8">
    <w:name w:val="フッター (文字)"/>
    <w:basedOn w:val="a0"/>
    <w:link w:val="a7"/>
    <w:uiPriority w:val="99"/>
    <w:rsid w:val="00E2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Words>
  <Characters>303</Characters>
  <Application>Microsoft Office Word</Application>
  <DocSecurity>0</DocSecurity>
  <Lines>2</Lines>
  <Paragraphs>1</Paragraphs>
  <ScaleCrop>false</ScaleCrop>
  <Company>神河町役場</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黒田 将馬</cp:lastModifiedBy>
  <cp:revision>30</cp:revision>
  <dcterms:created xsi:type="dcterms:W3CDTF">2023-06-07T00:01:00Z</dcterms:created>
  <dcterms:modified xsi:type="dcterms:W3CDTF">2024-03-12T00:22:00Z</dcterms:modified>
</cp:coreProperties>
</file>